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BC18F" w14:textId="77777777" w:rsidR="005570C8" w:rsidRDefault="005570C8">
      <w:pPr>
        <w:widowControl w:val="0"/>
        <w:pBdr>
          <w:top w:val="nil"/>
          <w:left w:val="nil"/>
          <w:bottom w:val="nil"/>
          <w:right w:val="nil"/>
          <w:between w:val="nil"/>
        </w:pBdr>
        <w:spacing w:after="0" w:line="276" w:lineRule="auto"/>
        <w:jc w:val="left"/>
      </w:pPr>
    </w:p>
    <w:p w14:paraId="733D6EE7" w14:textId="77777777" w:rsidR="005570C8" w:rsidRDefault="00000000">
      <w:pPr>
        <w:spacing w:line="360" w:lineRule="auto"/>
        <w:jc w:val="center"/>
        <w:rPr>
          <w:rFonts w:ascii="Arial" w:eastAsia="Arial" w:hAnsi="Arial" w:cs="Arial"/>
          <w:b/>
          <w:sz w:val="28"/>
          <w:szCs w:val="28"/>
        </w:rPr>
      </w:pPr>
      <w:r>
        <w:rPr>
          <w:rFonts w:ascii="Arial" w:eastAsia="Arial" w:hAnsi="Arial" w:cs="Arial"/>
          <w:b/>
          <w:sz w:val="28"/>
          <w:szCs w:val="28"/>
        </w:rPr>
        <w:t>PUBLISHING AGREEMENT</w:t>
      </w:r>
      <w:r>
        <w:rPr>
          <w:noProof/>
        </w:rPr>
        <mc:AlternateContent>
          <mc:Choice Requires="wps">
            <w:drawing>
              <wp:anchor distT="0" distB="0" distL="114300" distR="114300" simplePos="0" relativeHeight="251658240" behindDoc="0" locked="0" layoutInCell="1" hidden="0" allowOverlap="1" wp14:anchorId="1602ED98" wp14:editId="0961AD66">
                <wp:simplePos x="0" y="0"/>
                <wp:positionH relativeFrom="column">
                  <wp:posOffset>114300</wp:posOffset>
                </wp:positionH>
                <wp:positionV relativeFrom="paragraph">
                  <wp:posOffset>292100</wp:posOffset>
                </wp:positionV>
                <wp:extent cx="0" cy="12700"/>
                <wp:effectExtent l="0" t="0" r="0" b="0"/>
                <wp:wrapNone/>
                <wp:docPr id="1" name="Freeform: Shape 1"/>
                <wp:cNvGraphicFramePr/>
                <a:graphic xmlns:a="http://schemas.openxmlformats.org/drawingml/2006/main">
                  <a:graphicData uri="http://schemas.microsoft.com/office/word/2010/wordprocessingShape">
                    <wps:wsp>
                      <wps:cNvSpPr/>
                      <wps:spPr>
                        <a:xfrm>
                          <a:off x="2544380" y="3780000"/>
                          <a:ext cx="5603240" cy="0"/>
                        </a:xfrm>
                        <a:custGeom>
                          <a:avLst/>
                          <a:gdLst/>
                          <a:ahLst/>
                          <a:cxnLst/>
                          <a:rect l="l" t="t" r="r" b="b"/>
                          <a:pathLst>
                            <a:path w="5603240" h="1" extrusionOk="0">
                              <a:moveTo>
                                <a:pt x="0" y="0"/>
                              </a:moveTo>
                              <a:lnTo>
                                <a:pt x="560324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292100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16D47999" w14:textId="77777777" w:rsidR="005570C8" w:rsidRDefault="00000000">
      <w:pPr>
        <w:spacing w:after="0" w:line="360" w:lineRule="auto"/>
        <w:rPr>
          <w:rFonts w:ascii="Arial" w:eastAsia="Arial" w:hAnsi="Arial" w:cs="Arial"/>
          <w:sz w:val="24"/>
          <w:szCs w:val="24"/>
        </w:rPr>
      </w:pPr>
      <w:r>
        <w:rPr>
          <w:rFonts w:ascii="Arial" w:eastAsia="Arial" w:hAnsi="Arial" w:cs="Arial"/>
          <w:sz w:val="24"/>
          <w:szCs w:val="24"/>
        </w:rPr>
        <w:t>We, the undersigned below:</w:t>
      </w:r>
    </w:p>
    <w:p w14:paraId="7049A8CA" w14:textId="56F17364" w:rsidR="005570C8" w:rsidRDefault="00000000">
      <w:pPr>
        <w:spacing w:after="0" w:line="360" w:lineRule="auto"/>
        <w:rPr>
          <w:rFonts w:ascii="Arial" w:eastAsia="Arial" w:hAnsi="Arial" w:cs="Arial"/>
          <w:sz w:val="24"/>
          <w:szCs w:val="24"/>
        </w:rPr>
      </w:pPr>
      <w:r>
        <w:rPr>
          <w:rFonts w:ascii="Arial" w:eastAsia="Arial" w:hAnsi="Arial" w:cs="Arial"/>
          <w:sz w:val="24"/>
          <w:szCs w:val="24"/>
        </w:rPr>
        <w:t>Name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r w:rsidR="007A14B5">
        <w:rPr>
          <w:rFonts w:ascii="Arial" w:eastAsia="Arial" w:hAnsi="Arial" w:cs="Arial"/>
          <w:sz w:val="24"/>
          <w:szCs w:val="24"/>
        </w:rPr>
        <w:t xml:space="preserve"> Elsa Vera </w:t>
      </w:r>
      <w:proofErr w:type="spellStart"/>
      <w:r w:rsidR="007A14B5">
        <w:rPr>
          <w:rFonts w:ascii="Arial" w:eastAsia="Arial" w:hAnsi="Arial" w:cs="Arial"/>
          <w:sz w:val="24"/>
          <w:szCs w:val="24"/>
        </w:rPr>
        <w:t>Denida</w:t>
      </w:r>
      <w:proofErr w:type="spellEnd"/>
      <w:r w:rsidR="007A14B5">
        <w:rPr>
          <w:rFonts w:ascii="Arial" w:eastAsia="Arial" w:hAnsi="Arial" w:cs="Arial"/>
          <w:sz w:val="24"/>
          <w:szCs w:val="24"/>
        </w:rPr>
        <w:t xml:space="preserve"> </w:t>
      </w:r>
      <w:proofErr w:type="spellStart"/>
      <w:r w:rsidR="007A14B5">
        <w:rPr>
          <w:rFonts w:ascii="Arial" w:eastAsia="Arial" w:hAnsi="Arial" w:cs="Arial"/>
          <w:sz w:val="24"/>
          <w:szCs w:val="24"/>
        </w:rPr>
        <w:t>Purba</w:t>
      </w:r>
      <w:proofErr w:type="spellEnd"/>
    </w:p>
    <w:p w14:paraId="54DD2ECA" w14:textId="6987ECE9" w:rsidR="005570C8" w:rsidRDefault="00000000">
      <w:pPr>
        <w:spacing w:after="0" w:line="360" w:lineRule="auto"/>
        <w:rPr>
          <w:rFonts w:ascii="Arial" w:eastAsia="Arial" w:hAnsi="Arial" w:cs="Arial"/>
          <w:sz w:val="24"/>
          <w:szCs w:val="24"/>
        </w:rPr>
      </w:pPr>
      <w:r>
        <w:rPr>
          <w:rFonts w:ascii="Arial" w:eastAsia="Arial" w:hAnsi="Arial" w:cs="Arial"/>
          <w:sz w:val="24"/>
          <w:szCs w:val="24"/>
        </w:rPr>
        <w:t>Institution</w:t>
      </w:r>
      <w:r>
        <w:rPr>
          <w:rFonts w:ascii="Arial" w:eastAsia="Arial" w:hAnsi="Arial" w:cs="Arial"/>
          <w:sz w:val="24"/>
          <w:szCs w:val="24"/>
        </w:rPr>
        <w:tab/>
      </w:r>
      <w:r>
        <w:rPr>
          <w:rFonts w:ascii="Arial" w:eastAsia="Arial" w:hAnsi="Arial" w:cs="Arial"/>
          <w:sz w:val="24"/>
          <w:szCs w:val="24"/>
        </w:rPr>
        <w:tab/>
        <w:t>:</w:t>
      </w:r>
      <w:r w:rsidR="007A14B5">
        <w:rPr>
          <w:rFonts w:ascii="Arial" w:eastAsia="Arial" w:hAnsi="Arial" w:cs="Arial"/>
          <w:sz w:val="24"/>
          <w:szCs w:val="24"/>
        </w:rPr>
        <w:t xml:space="preserve"> University of Indonesia</w:t>
      </w:r>
    </w:p>
    <w:p w14:paraId="4458DA51" w14:textId="0CED3814" w:rsidR="005570C8" w:rsidRDefault="00000000" w:rsidP="007A14B5">
      <w:pPr>
        <w:spacing w:after="0" w:line="360" w:lineRule="auto"/>
        <w:ind w:left="2160" w:hanging="2160"/>
        <w:rPr>
          <w:rFonts w:ascii="Arial" w:eastAsia="Arial" w:hAnsi="Arial" w:cs="Arial"/>
          <w:sz w:val="24"/>
          <w:szCs w:val="24"/>
        </w:rPr>
      </w:pPr>
      <w:r>
        <w:rPr>
          <w:rFonts w:ascii="Arial" w:eastAsia="Arial" w:hAnsi="Arial" w:cs="Arial"/>
          <w:sz w:val="24"/>
          <w:szCs w:val="24"/>
        </w:rPr>
        <w:t xml:space="preserve">Mailing Address </w:t>
      </w:r>
      <w:r>
        <w:rPr>
          <w:rFonts w:ascii="Arial" w:eastAsia="Arial" w:hAnsi="Arial" w:cs="Arial"/>
          <w:sz w:val="24"/>
          <w:szCs w:val="24"/>
        </w:rPr>
        <w:tab/>
        <w:t>:</w:t>
      </w:r>
      <w:r w:rsidR="007A14B5" w:rsidRPr="007A14B5">
        <w:rPr>
          <w:rFonts w:ascii="Arial" w:eastAsia="Arial" w:hAnsi="Arial" w:cs="Arial"/>
          <w:sz w:val="28"/>
          <w:szCs w:val="28"/>
        </w:rPr>
        <w:t xml:space="preserve"> </w:t>
      </w:r>
      <w:r w:rsidR="007A14B5" w:rsidRPr="007A14B5">
        <w:rPr>
          <w:rFonts w:ascii="Arial" w:hAnsi="Arial" w:cs="Arial"/>
          <w:sz w:val="24"/>
          <w:szCs w:val="24"/>
        </w:rPr>
        <w:t xml:space="preserve">Jl. H. M. Tohir No.36, </w:t>
      </w:r>
      <w:proofErr w:type="spellStart"/>
      <w:r w:rsidR="007A14B5" w:rsidRPr="007A14B5">
        <w:rPr>
          <w:rFonts w:ascii="Arial" w:hAnsi="Arial" w:cs="Arial"/>
          <w:sz w:val="24"/>
          <w:szCs w:val="24"/>
        </w:rPr>
        <w:t>Pondok</w:t>
      </w:r>
      <w:proofErr w:type="spellEnd"/>
      <w:r w:rsidR="007A14B5" w:rsidRPr="007A14B5">
        <w:rPr>
          <w:rFonts w:ascii="Arial" w:hAnsi="Arial" w:cs="Arial"/>
          <w:sz w:val="24"/>
          <w:szCs w:val="24"/>
        </w:rPr>
        <w:t xml:space="preserve"> Cina, </w:t>
      </w:r>
      <w:proofErr w:type="spellStart"/>
      <w:r w:rsidR="007A14B5" w:rsidRPr="007A14B5">
        <w:rPr>
          <w:rFonts w:ascii="Arial" w:hAnsi="Arial" w:cs="Arial"/>
          <w:sz w:val="24"/>
          <w:szCs w:val="24"/>
        </w:rPr>
        <w:t>Kecamatan</w:t>
      </w:r>
      <w:proofErr w:type="spellEnd"/>
      <w:r w:rsidR="007A14B5" w:rsidRPr="007A14B5">
        <w:rPr>
          <w:rFonts w:ascii="Arial" w:hAnsi="Arial" w:cs="Arial"/>
          <w:sz w:val="24"/>
          <w:szCs w:val="24"/>
        </w:rPr>
        <w:t xml:space="preserve"> Beji, Kota Depok, Jawa Barat 16424</w:t>
      </w:r>
    </w:p>
    <w:p w14:paraId="1FBC3496" w14:textId="4FADAED0" w:rsidR="005570C8" w:rsidRDefault="00000000">
      <w:pPr>
        <w:spacing w:after="0" w:line="360" w:lineRule="auto"/>
        <w:rPr>
          <w:rFonts w:ascii="Arial" w:eastAsia="Arial" w:hAnsi="Arial" w:cs="Arial"/>
          <w:sz w:val="24"/>
          <w:szCs w:val="24"/>
        </w:rPr>
      </w:pPr>
      <w:r>
        <w:rPr>
          <w:rFonts w:ascii="Arial" w:eastAsia="Arial" w:hAnsi="Arial" w:cs="Arial"/>
          <w:sz w:val="24"/>
          <w:szCs w:val="24"/>
        </w:rPr>
        <w:t>Number Phone</w:t>
      </w:r>
      <w:r>
        <w:rPr>
          <w:rFonts w:ascii="Arial" w:eastAsia="Arial" w:hAnsi="Arial" w:cs="Arial"/>
          <w:sz w:val="24"/>
          <w:szCs w:val="24"/>
        </w:rPr>
        <w:tab/>
        <w:t>:</w:t>
      </w:r>
      <w:r w:rsidR="007A14B5">
        <w:rPr>
          <w:rFonts w:ascii="Arial" w:eastAsia="Arial" w:hAnsi="Arial" w:cs="Arial"/>
          <w:sz w:val="24"/>
          <w:szCs w:val="24"/>
        </w:rPr>
        <w:t xml:space="preserve"> 082121206557</w:t>
      </w:r>
    </w:p>
    <w:p w14:paraId="123A2C32" w14:textId="6C548078" w:rsidR="005570C8" w:rsidRDefault="00000000">
      <w:pPr>
        <w:spacing w:after="0" w:line="360" w:lineRule="auto"/>
        <w:rPr>
          <w:rFonts w:ascii="Arial" w:eastAsia="Arial" w:hAnsi="Arial" w:cs="Arial"/>
          <w:sz w:val="24"/>
          <w:szCs w:val="24"/>
        </w:rPr>
      </w:pPr>
      <w:r>
        <w:rPr>
          <w:rFonts w:ascii="Arial" w:eastAsia="Arial" w:hAnsi="Arial" w:cs="Arial"/>
          <w:sz w:val="24"/>
          <w:szCs w:val="24"/>
        </w:rPr>
        <w:t>Email</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r w:rsidR="007A14B5">
        <w:rPr>
          <w:rFonts w:ascii="Arial" w:eastAsia="Arial" w:hAnsi="Arial" w:cs="Arial"/>
          <w:sz w:val="24"/>
          <w:szCs w:val="24"/>
        </w:rPr>
        <w:t xml:space="preserve"> </w:t>
      </w:r>
      <w:r w:rsidR="007A14B5">
        <w:rPr>
          <w:rFonts w:ascii="Arial" w:eastAsia="Arial" w:hAnsi="Arial" w:cs="Arial"/>
          <w:sz w:val="24"/>
          <w:szCs w:val="24"/>
        </w:rPr>
        <w:t>elsa.vera@gmail.com</w:t>
      </w:r>
    </w:p>
    <w:p w14:paraId="5CBE3B80" w14:textId="77777777" w:rsidR="005570C8" w:rsidRDefault="00000000">
      <w:pPr>
        <w:rPr>
          <w:rFonts w:ascii="Arial" w:eastAsia="Arial" w:hAnsi="Arial" w:cs="Arial"/>
          <w:sz w:val="24"/>
          <w:szCs w:val="24"/>
        </w:rPr>
      </w:pPr>
      <w:r>
        <w:rPr>
          <w:rFonts w:ascii="Arial" w:eastAsia="Arial" w:hAnsi="Arial" w:cs="Arial"/>
          <w:sz w:val="24"/>
          <w:szCs w:val="24"/>
        </w:rPr>
        <w:t xml:space="preserve">We GIVE/DID NOT GIVE* full approval to the </w:t>
      </w:r>
      <w:proofErr w:type="spellStart"/>
      <w:r>
        <w:rPr>
          <w:rFonts w:ascii="Arial" w:eastAsia="Arial" w:hAnsi="Arial" w:cs="Arial"/>
          <w:sz w:val="24"/>
          <w:szCs w:val="24"/>
        </w:rPr>
        <w:t>Jurnal</w:t>
      </w:r>
      <w:proofErr w:type="spellEnd"/>
      <w:r>
        <w:rPr>
          <w:rFonts w:ascii="Arial" w:eastAsia="Arial" w:hAnsi="Arial" w:cs="Arial"/>
          <w:sz w:val="24"/>
          <w:szCs w:val="24"/>
        </w:rPr>
        <w:t xml:space="preserve"> </w:t>
      </w:r>
      <w:proofErr w:type="spellStart"/>
      <w:r>
        <w:rPr>
          <w:rFonts w:ascii="Arial" w:eastAsia="Arial" w:hAnsi="Arial" w:cs="Arial"/>
          <w:sz w:val="24"/>
          <w:szCs w:val="24"/>
        </w:rPr>
        <w:t>Respirologi</w:t>
      </w:r>
      <w:proofErr w:type="spellEnd"/>
      <w:r>
        <w:rPr>
          <w:rFonts w:ascii="Arial" w:eastAsia="Arial" w:hAnsi="Arial" w:cs="Arial"/>
          <w:sz w:val="24"/>
          <w:szCs w:val="24"/>
        </w:rPr>
        <w:t xml:space="preserve"> Indonesia to publish our article and the tools contained therein (if needed) entitled:</w:t>
      </w:r>
    </w:p>
    <w:p w14:paraId="0922C273" w14:textId="77777777" w:rsidR="007A14B5" w:rsidRPr="007A14B5" w:rsidRDefault="007A14B5" w:rsidP="007A14B5">
      <w:pPr>
        <w:pStyle w:val="ListParagraph"/>
        <w:ind w:left="0"/>
        <w:jc w:val="center"/>
        <w:rPr>
          <w:rFonts w:ascii="Arial" w:hAnsi="Arial" w:cs="Arial"/>
          <w:sz w:val="24"/>
          <w:szCs w:val="24"/>
        </w:rPr>
      </w:pPr>
      <w:r w:rsidRPr="007A14B5">
        <w:rPr>
          <w:rFonts w:ascii="Arial" w:hAnsi="Arial" w:cs="Arial"/>
          <w:sz w:val="24"/>
          <w:szCs w:val="24"/>
        </w:rPr>
        <w:t>REMDESIVIR IN COVID-19: A RETROSPECTIVE ANALYSIS OF REMDESIVIR EFFECTIVENESS AND THE RELATION WITH BLOOD TYPE VARIATION</w:t>
      </w:r>
    </w:p>
    <w:p w14:paraId="0116FC6B" w14:textId="77777777" w:rsidR="005570C8" w:rsidRDefault="00000000">
      <w:pPr>
        <w:rPr>
          <w:rFonts w:ascii="Arial" w:eastAsia="Arial" w:hAnsi="Arial" w:cs="Arial"/>
          <w:sz w:val="24"/>
          <w:szCs w:val="24"/>
        </w:rPr>
      </w:pPr>
      <w:r>
        <w:rPr>
          <w:rFonts w:ascii="Arial" w:eastAsia="Arial" w:hAnsi="Arial" w:cs="Arial"/>
          <w:sz w:val="24"/>
          <w:szCs w:val="24"/>
        </w:rPr>
        <w:t>We provide a statement:</w:t>
      </w:r>
    </w:p>
    <w:p w14:paraId="69DE3550" w14:textId="77777777" w:rsidR="005570C8" w:rsidRDefault="0000000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We have compiled this article without any act of plagiarism and all sources, both quoted and referenced, have been properly stated.</w:t>
      </w:r>
    </w:p>
    <w:p w14:paraId="0CB030DB" w14:textId="77777777" w:rsidR="005570C8" w:rsidRDefault="0000000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material in this article has never been published before and is not in the process of being published in other scientific journals.</w:t>
      </w:r>
    </w:p>
    <w:p w14:paraId="5E4F0AFD" w14:textId="77777777" w:rsidR="005570C8" w:rsidRDefault="0000000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We have the rights to the article and have never given the copyright of the article to anyone</w:t>
      </w:r>
    </w:p>
    <w:p w14:paraId="1965660D" w14:textId="77777777" w:rsidR="005570C8" w:rsidRDefault="0000000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We permit the </w:t>
      </w:r>
      <w:proofErr w:type="spellStart"/>
      <w:r>
        <w:rPr>
          <w:rFonts w:ascii="Arial" w:eastAsia="Arial" w:hAnsi="Arial" w:cs="Arial"/>
          <w:color w:val="000000"/>
          <w:sz w:val="24"/>
          <w:szCs w:val="24"/>
        </w:rPr>
        <w:t>Jurnal</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Respirologi</w:t>
      </w:r>
      <w:proofErr w:type="spellEnd"/>
      <w:r>
        <w:rPr>
          <w:rFonts w:ascii="Arial" w:eastAsia="Arial" w:hAnsi="Arial" w:cs="Arial"/>
          <w:color w:val="000000"/>
          <w:sz w:val="24"/>
          <w:szCs w:val="24"/>
        </w:rPr>
        <w:t xml:space="preserve"> Indonesia for all rights to production, distribution, reuse, and inclusion of part or </w:t>
      </w:r>
      <w:proofErr w:type="gramStart"/>
      <w:r>
        <w:rPr>
          <w:rFonts w:ascii="Arial" w:eastAsia="Arial" w:hAnsi="Arial" w:cs="Arial"/>
          <w:color w:val="000000"/>
          <w:sz w:val="24"/>
          <w:szCs w:val="24"/>
        </w:rPr>
        <w:t>all of</w:t>
      </w:r>
      <w:proofErr w:type="gramEnd"/>
      <w:r>
        <w:rPr>
          <w:rFonts w:ascii="Arial" w:eastAsia="Arial" w:hAnsi="Arial" w:cs="Arial"/>
          <w:color w:val="000000"/>
          <w:sz w:val="24"/>
          <w:szCs w:val="24"/>
        </w:rPr>
        <w:t xml:space="preserve"> the articles, including recompilation or stand-alone in any form of media now or in the future, including all electronic and digital media, under protection. applicable laws in the Republic of Indonesia and foreign countries and to authorize other parties to use the article properly. This authorization will become the property of the </w:t>
      </w:r>
      <w:proofErr w:type="spellStart"/>
      <w:r>
        <w:rPr>
          <w:rFonts w:ascii="Arial" w:eastAsia="Arial" w:hAnsi="Arial" w:cs="Arial"/>
          <w:color w:val="000000"/>
          <w:sz w:val="24"/>
          <w:szCs w:val="24"/>
        </w:rPr>
        <w:t>Jurnal</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Respirologi</w:t>
      </w:r>
      <w:proofErr w:type="spellEnd"/>
      <w:r>
        <w:rPr>
          <w:rFonts w:ascii="Arial" w:eastAsia="Arial" w:hAnsi="Arial" w:cs="Arial"/>
          <w:color w:val="000000"/>
          <w:sz w:val="24"/>
          <w:szCs w:val="24"/>
        </w:rPr>
        <w:t xml:space="preserve"> Indonesia as of the date of receipt of the article for publication.</w:t>
      </w:r>
    </w:p>
    <w:p w14:paraId="6208C7E7" w14:textId="77777777" w:rsidR="005570C8" w:rsidRDefault="0000000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we sign and accept the responsibility to provide this article's </w:t>
      </w:r>
      <w:r>
        <w:rPr>
          <w:rFonts w:ascii="Arial" w:eastAsia="Arial" w:hAnsi="Arial" w:cs="Arial"/>
          <w:b/>
          <w:color w:val="000000"/>
          <w:sz w:val="24"/>
          <w:szCs w:val="24"/>
        </w:rPr>
        <w:t>Copyright</w:t>
      </w:r>
      <w:r>
        <w:rPr>
          <w:rFonts w:ascii="Arial" w:eastAsia="Arial" w:hAnsi="Arial" w:cs="Arial"/>
          <w:color w:val="000000"/>
          <w:sz w:val="24"/>
          <w:szCs w:val="24"/>
        </w:rPr>
        <w:t xml:space="preserve"> and </w:t>
      </w:r>
      <w:r>
        <w:rPr>
          <w:rFonts w:ascii="Arial" w:eastAsia="Arial" w:hAnsi="Arial" w:cs="Arial"/>
          <w:b/>
          <w:color w:val="000000"/>
          <w:sz w:val="24"/>
          <w:szCs w:val="24"/>
        </w:rPr>
        <w:t xml:space="preserve">Non-exclusive Royalty-Free Right </w:t>
      </w:r>
      <w:r>
        <w:rPr>
          <w:rFonts w:ascii="Arial" w:eastAsia="Arial" w:hAnsi="Arial" w:cs="Arial"/>
          <w:color w:val="000000"/>
          <w:sz w:val="24"/>
          <w:szCs w:val="24"/>
        </w:rPr>
        <w:t xml:space="preserve">to the </w:t>
      </w:r>
      <w:proofErr w:type="spellStart"/>
      <w:r>
        <w:rPr>
          <w:rFonts w:ascii="Arial" w:eastAsia="Arial" w:hAnsi="Arial" w:cs="Arial"/>
          <w:color w:val="000000"/>
          <w:sz w:val="24"/>
          <w:szCs w:val="24"/>
        </w:rPr>
        <w:t>Jurnal</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Respirologi</w:t>
      </w:r>
      <w:proofErr w:type="spellEnd"/>
      <w:r>
        <w:rPr>
          <w:rFonts w:ascii="Arial" w:eastAsia="Arial" w:hAnsi="Arial" w:cs="Arial"/>
          <w:color w:val="000000"/>
          <w:sz w:val="24"/>
          <w:szCs w:val="24"/>
        </w:rPr>
        <w:t xml:space="preserve"> Indonesia.</w:t>
      </w:r>
    </w:p>
    <w:p w14:paraId="05E9D831" w14:textId="77777777" w:rsidR="005570C8" w:rsidRDefault="0000000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article is free from plagiarism and is not the result of other people's work as evidenced by Turn</w:t>
      </w:r>
      <w:r>
        <w:rPr>
          <w:rFonts w:ascii="Arial" w:eastAsia="Arial" w:hAnsi="Arial" w:cs="Arial"/>
          <w:sz w:val="24"/>
          <w:szCs w:val="24"/>
        </w:rPr>
        <w:t>itin</w:t>
      </w:r>
      <w:r>
        <w:rPr>
          <w:rFonts w:ascii="Arial" w:eastAsia="Arial" w:hAnsi="Arial" w:cs="Arial"/>
          <w:color w:val="000000"/>
          <w:sz w:val="24"/>
          <w:szCs w:val="24"/>
        </w:rPr>
        <w:t xml:space="preserve"> check results below 20%.</w:t>
      </w:r>
    </w:p>
    <w:p w14:paraId="77177928" w14:textId="77777777" w:rsidR="005570C8" w:rsidRDefault="00000000">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Willing to pay a publication fee of Rp. 1.000.000,</w:t>
      </w:r>
      <w:r>
        <w:rPr>
          <w:rFonts w:ascii="Arial" w:eastAsia="Arial" w:hAnsi="Arial" w:cs="Arial"/>
          <w:color w:val="000000"/>
          <w:sz w:val="20"/>
          <w:szCs w:val="20"/>
        </w:rPr>
        <w:t xml:space="preserve">00 </w:t>
      </w:r>
      <w:r>
        <w:rPr>
          <w:rFonts w:ascii="Arial" w:eastAsia="Arial" w:hAnsi="Arial" w:cs="Arial"/>
          <w:color w:val="000000"/>
          <w:sz w:val="24"/>
          <w:szCs w:val="24"/>
        </w:rPr>
        <w:t>or US$ 75,00</w:t>
      </w:r>
    </w:p>
    <w:p w14:paraId="5A8FFDEC" w14:textId="77777777" w:rsidR="005570C8" w:rsidRDefault="00000000">
      <w:pPr>
        <w:spacing w:after="0"/>
        <w:ind w:left="5040" w:firstLine="720"/>
        <w:rPr>
          <w:rFonts w:ascii="Arial" w:eastAsia="Arial" w:hAnsi="Arial" w:cs="Arial"/>
          <w:sz w:val="24"/>
          <w:szCs w:val="24"/>
        </w:rPr>
      </w:pPr>
      <w:r>
        <w:rPr>
          <w:rFonts w:ascii="Arial" w:eastAsia="Arial" w:hAnsi="Arial" w:cs="Arial"/>
          <w:sz w:val="24"/>
          <w:szCs w:val="24"/>
        </w:rPr>
        <w:t xml:space="preserve">         Place, Date</w:t>
      </w:r>
    </w:p>
    <w:p w14:paraId="527BD87C" w14:textId="43E16413" w:rsidR="005570C8" w:rsidRDefault="00000000" w:rsidP="007A14B5">
      <w:pPr>
        <w:spacing w:after="0"/>
        <w:ind w:left="4320" w:firstLine="720"/>
        <w:jc w:val="center"/>
        <w:rPr>
          <w:rFonts w:ascii="Arial" w:eastAsia="Arial" w:hAnsi="Arial" w:cs="Arial"/>
          <w:sz w:val="24"/>
          <w:szCs w:val="24"/>
        </w:rPr>
      </w:pPr>
      <w:r>
        <w:rPr>
          <w:rFonts w:ascii="Arial" w:eastAsia="Arial" w:hAnsi="Arial" w:cs="Arial"/>
          <w:sz w:val="24"/>
          <w:szCs w:val="24"/>
        </w:rPr>
        <w:t>First Author,</w:t>
      </w:r>
    </w:p>
    <w:p w14:paraId="742CE3BC" w14:textId="38C913C8" w:rsidR="005570C8" w:rsidRDefault="007A14B5">
      <w:pPr>
        <w:rPr>
          <w:rFonts w:ascii="Arial" w:eastAsia="Arial" w:hAnsi="Arial" w:cs="Arial"/>
          <w:sz w:val="24"/>
          <w:szCs w:val="24"/>
        </w:rPr>
      </w:pPr>
      <w:r>
        <w:rPr>
          <w:rFonts w:ascii="Arial" w:eastAsia="Arial" w:hAnsi="Arial" w:cs="Arial"/>
          <w:noProof/>
          <w:sz w:val="24"/>
          <w:szCs w:val="24"/>
        </w:rPr>
        <w:drawing>
          <wp:anchor distT="0" distB="0" distL="114300" distR="114300" simplePos="0" relativeHeight="251659264" behindDoc="0" locked="0" layoutInCell="1" allowOverlap="1" wp14:anchorId="6C1B8818" wp14:editId="53FC0BAF">
            <wp:simplePos x="0" y="0"/>
            <wp:positionH relativeFrom="column">
              <wp:posOffset>4019550</wp:posOffset>
            </wp:positionH>
            <wp:positionV relativeFrom="paragraph">
              <wp:posOffset>11430</wp:posOffset>
            </wp:positionV>
            <wp:extent cx="796290" cy="600075"/>
            <wp:effectExtent l="0" t="0" r="0" b="9525"/>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6290" cy="600075"/>
                    </a:xfrm>
                    <a:prstGeom prst="rect">
                      <a:avLst/>
                    </a:prstGeom>
                  </pic:spPr>
                </pic:pic>
              </a:graphicData>
            </a:graphic>
            <wp14:sizeRelH relativeFrom="page">
              <wp14:pctWidth>0</wp14:pctWidth>
            </wp14:sizeRelH>
            <wp14:sizeRelV relativeFrom="page">
              <wp14:pctHeight>0</wp14:pctHeight>
            </wp14:sizeRelV>
          </wp:anchor>
        </w:drawing>
      </w:r>
    </w:p>
    <w:p w14:paraId="49C51C35" w14:textId="77777777" w:rsidR="007A14B5" w:rsidRDefault="00000000">
      <w:pPr>
        <w:spacing w:line="360" w:lineRule="auto"/>
        <w:ind w:firstLine="720"/>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14:paraId="4E5B0CB2" w14:textId="43FD0032" w:rsidR="005570C8" w:rsidRDefault="00000000" w:rsidP="007A14B5">
      <w:pPr>
        <w:spacing w:line="360" w:lineRule="auto"/>
        <w:ind w:left="5040" w:firstLine="720"/>
        <w:rPr>
          <w:rFonts w:ascii="Arial" w:eastAsia="Arial" w:hAnsi="Arial" w:cs="Arial"/>
          <w:sz w:val="24"/>
          <w:szCs w:val="24"/>
        </w:rPr>
      </w:pPr>
      <w:r>
        <w:rPr>
          <w:rFonts w:ascii="Arial" w:eastAsia="Arial" w:hAnsi="Arial" w:cs="Arial"/>
          <w:sz w:val="24"/>
          <w:szCs w:val="24"/>
        </w:rPr>
        <w:t>(</w:t>
      </w:r>
      <w:r w:rsidR="00357723">
        <w:rPr>
          <w:rFonts w:ascii="Arial" w:eastAsia="Arial" w:hAnsi="Arial" w:cs="Arial"/>
          <w:sz w:val="24"/>
          <w:szCs w:val="24"/>
        </w:rPr>
        <w:t xml:space="preserve">Elsa Vera </w:t>
      </w:r>
      <w:proofErr w:type="spellStart"/>
      <w:r w:rsidR="00357723">
        <w:rPr>
          <w:rFonts w:ascii="Arial" w:eastAsia="Arial" w:hAnsi="Arial" w:cs="Arial"/>
          <w:sz w:val="24"/>
          <w:szCs w:val="24"/>
        </w:rPr>
        <w:t>Denida</w:t>
      </w:r>
      <w:proofErr w:type="spellEnd"/>
      <w:r w:rsidR="00357723">
        <w:rPr>
          <w:rFonts w:ascii="Arial" w:eastAsia="Arial" w:hAnsi="Arial" w:cs="Arial"/>
          <w:sz w:val="24"/>
          <w:szCs w:val="24"/>
        </w:rPr>
        <w:t xml:space="preserve"> </w:t>
      </w:r>
      <w:proofErr w:type="spellStart"/>
      <w:r w:rsidR="00357723">
        <w:rPr>
          <w:rFonts w:ascii="Arial" w:eastAsia="Arial" w:hAnsi="Arial" w:cs="Arial"/>
          <w:sz w:val="24"/>
          <w:szCs w:val="24"/>
        </w:rPr>
        <w:t>Purba</w:t>
      </w:r>
      <w:proofErr w:type="spellEnd"/>
      <w:r>
        <w:rPr>
          <w:rFonts w:ascii="Arial" w:eastAsia="Arial" w:hAnsi="Arial" w:cs="Arial"/>
          <w:sz w:val="24"/>
          <w:szCs w:val="24"/>
        </w:rPr>
        <w:t>)</w:t>
      </w:r>
    </w:p>
    <w:sectPr w:rsidR="005570C8">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A4CC7"/>
    <w:multiLevelType w:val="multilevel"/>
    <w:tmpl w:val="61D6CE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0083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0C8"/>
    <w:rsid w:val="00357723"/>
    <w:rsid w:val="005570C8"/>
    <w:rsid w:val="007A1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1CE21"/>
  <w15:docId w15:val="{0382F153-C618-4367-A0C8-79D494EC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87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8606E"/>
    <w:pPr>
      <w:ind w:left="720"/>
      <w:contextualSpacing/>
    </w:pPr>
  </w:style>
  <w:style w:type="paragraph" w:styleId="Header">
    <w:name w:val="header"/>
    <w:basedOn w:val="Normal"/>
    <w:link w:val="HeaderChar"/>
    <w:uiPriority w:val="99"/>
    <w:semiHidden/>
    <w:unhideWhenUsed/>
    <w:rsid w:val="007D4023"/>
    <w:pPr>
      <w:tabs>
        <w:tab w:val="center" w:pos="4513"/>
        <w:tab w:val="right" w:pos="9026"/>
      </w:tabs>
      <w:spacing w:after="0"/>
    </w:pPr>
  </w:style>
  <w:style w:type="character" w:customStyle="1" w:styleId="HeaderChar">
    <w:name w:val="Header Char"/>
    <w:basedOn w:val="DefaultParagraphFont"/>
    <w:link w:val="Header"/>
    <w:uiPriority w:val="99"/>
    <w:semiHidden/>
    <w:rsid w:val="007D4023"/>
  </w:style>
  <w:style w:type="paragraph" w:styleId="Footer">
    <w:name w:val="footer"/>
    <w:basedOn w:val="Normal"/>
    <w:link w:val="FooterChar"/>
    <w:uiPriority w:val="99"/>
    <w:semiHidden/>
    <w:unhideWhenUsed/>
    <w:rsid w:val="007D4023"/>
    <w:pPr>
      <w:tabs>
        <w:tab w:val="center" w:pos="4513"/>
        <w:tab w:val="right" w:pos="9026"/>
      </w:tabs>
      <w:spacing w:after="0"/>
    </w:pPr>
  </w:style>
  <w:style w:type="character" w:customStyle="1" w:styleId="FooterChar">
    <w:name w:val="Footer Char"/>
    <w:basedOn w:val="DefaultParagraphFont"/>
    <w:link w:val="Footer"/>
    <w:uiPriority w:val="99"/>
    <w:semiHidden/>
    <w:rsid w:val="007D402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qcLzv7VdMekfVyEXrA3ZxBTLxg==">AMUW2mV6pbwoTLNYTcbJGC3Xe9ptri0q+ZyAe9ldM45HEPG/cehoGLJC/J89e1AbF09SRRCBtUSvM1O2u7PwvLaRRqOcri2JhFD/ovBbBfla5EvFQIoDpq4=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1654</Characters>
  <Application>Microsoft Office Word</Application>
  <DocSecurity>0</DocSecurity>
  <Lines>39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Elsa Vera Denida Purba</cp:lastModifiedBy>
  <cp:revision>2</cp:revision>
  <dcterms:created xsi:type="dcterms:W3CDTF">2022-11-12T05:10:00Z</dcterms:created>
  <dcterms:modified xsi:type="dcterms:W3CDTF">2022-11-12T05:10:00Z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7c5aa8b551e2766a4ea7c1c5fe96382752cc387f3bfa25b52345966e4068ba06</vt:lpwstr>
  </property>
</Properties>
</file>